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4AF6D" w14:textId="77777777" w:rsidR="00A96E2C" w:rsidRPr="002B72E1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VA Comp</w:t>
      </w:r>
      <w:r w:rsidR="00B86660">
        <w:rPr>
          <w:rFonts w:ascii="Times New Roman" w:eastAsia="Times New Roman" w:hAnsi="Times New Roman" w:cs="Times New Roman"/>
          <w:b/>
          <w:sz w:val="20"/>
          <w:szCs w:val="20"/>
        </w:rPr>
        <w:t xml:space="preserve"> Art: Common Assessment</w:t>
      </w:r>
      <w:r w:rsidRPr="002B72E1">
        <w:rPr>
          <w:rFonts w:ascii="Times New Roman" w:eastAsia="Times New Roman" w:hAnsi="Times New Roman" w:cs="Times New Roman"/>
          <w:b/>
          <w:sz w:val="20"/>
          <w:szCs w:val="20"/>
        </w:rPr>
        <w:t xml:space="preserve"> Rubric:</w:t>
      </w:r>
      <w:r w:rsidR="00462649">
        <w:rPr>
          <w:rFonts w:ascii="Times New Roman" w:eastAsia="Times New Roman" w:hAnsi="Times New Roman" w:cs="Times New Roman"/>
          <w:b/>
          <w:sz w:val="20"/>
          <w:szCs w:val="20"/>
        </w:rPr>
        <w:t xml:space="preserve"> Art Production</w:t>
      </w:r>
    </w:p>
    <w:tbl>
      <w:tblPr>
        <w:tblStyle w:val="TableGrid"/>
        <w:tblpPr w:leftFromText="180" w:rightFromText="180" w:vertAnchor="text" w:horzAnchor="margin" w:tblpXSpec="center" w:tblpY="18"/>
        <w:tblW w:w="10890" w:type="dxa"/>
        <w:tblLook w:val="04A0" w:firstRow="1" w:lastRow="0" w:firstColumn="1" w:lastColumn="0" w:noHBand="0" w:noVBand="1"/>
      </w:tblPr>
      <w:tblGrid>
        <w:gridCol w:w="2284"/>
        <w:gridCol w:w="1446"/>
        <w:gridCol w:w="1446"/>
        <w:gridCol w:w="1442"/>
        <w:gridCol w:w="1442"/>
        <w:gridCol w:w="1446"/>
        <w:gridCol w:w="1384"/>
      </w:tblGrid>
      <w:tr w:rsidR="007B6868" w:rsidRPr="002B72E1" w14:paraId="4C179512" w14:textId="77777777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C4B0" w14:textId="77777777"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507A" w14:textId="77777777"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4F87" w14:textId="77777777"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EDF3" w14:textId="77777777"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3927" w14:textId="77777777"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57A5" w14:textId="77777777"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43E9" w14:textId="77777777"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761BDC" w14:textId="77777777" w:rsidR="00A96E2C" w:rsidRPr="002B72E1" w:rsidRDefault="00A96E2C" w:rsidP="00B86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868" w:rsidRPr="002B72E1" w14:paraId="679E85D7" w14:textId="77777777" w:rsidTr="00D51305">
        <w:trPr>
          <w:trHeight w:val="127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BEB0" w14:textId="77777777" w:rsidR="005F651C" w:rsidRDefault="005F651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A6360A" w14:textId="77777777" w:rsidR="005F651C" w:rsidRPr="002B72E1" w:rsidRDefault="00462649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Use of Art Elements and Principles of Design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D7C6" w14:textId="77777777" w:rsidR="00A96E2C" w:rsidRPr="002B72E1" w:rsidRDefault="00462649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Very little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to no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thoughtful use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of the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art elements and principles of design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>in the artist’s composition.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C555" w14:textId="77777777" w:rsidR="00A96E2C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some thoughtful use of the art elements and principals of design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14:paraId="52843820" w14:textId="77777777" w:rsidR="007B6868" w:rsidRPr="002B72E1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in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the artist’</w:t>
            </w:r>
            <w:r w:rsidR="00943688">
              <w:rPr>
                <w:rFonts w:ascii="Times New Roman" w:eastAsia="Times New Roman" w:hAnsi="Times New Roman"/>
                <w:sz w:val="16"/>
                <w:szCs w:val="16"/>
              </w:rPr>
              <w:t>s composition.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1358" w14:textId="77777777" w:rsidR="007B6868" w:rsidRDefault="00A96E2C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There is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 xml:space="preserve"> an adequate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 thoughtful use of the art elements and principals of design </w:t>
            </w:r>
          </w:p>
          <w:p w14:paraId="4174EA24" w14:textId="77777777" w:rsidR="00A96E2C" w:rsidRPr="002B72E1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in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the artist’s composition.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3262" w14:textId="77777777" w:rsidR="007B6868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There is thoughtful use of the art elements and principals of design </w:t>
            </w:r>
          </w:p>
          <w:p w14:paraId="6F64A221" w14:textId="77777777" w:rsidR="00A96E2C" w:rsidRPr="002B72E1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in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the artist’s composition and unity is present.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C59A" w14:textId="77777777" w:rsidR="00A96E2C" w:rsidRPr="002B72E1" w:rsidRDefault="00A96E2C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There is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clear, thoughtful and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successful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>use of the art elements and principles of design and unity is present.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50EE" w14:textId="77777777"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  <w:tr w:rsidR="007B6868" w:rsidRPr="002B72E1" w14:paraId="7257A176" w14:textId="77777777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6F9B" w14:textId="77777777"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A379BB" w14:textId="77777777"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81CE67" w14:textId="77777777" w:rsidR="00A96E2C" w:rsidRPr="002B72E1" w:rsidRDefault="007B6868" w:rsidP="000466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Craftsmanship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2C98" w14:textId="77777777" w:rsidR="00A96E2C" w:rsidRPr="002B72E1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Minimal or no craftsmanship is evident in the artist’s use of media.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A1A0" w14:textId="77777777" w:rsidR="00A96E2C" w:rsidRPr="002B72E1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Little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 xml:space="preserve"> evidence of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craftsmanship is evident and is limited to small areas of media application.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723C" w14:textId="77777777" w:rsidR="00A96E2C" w:rsidRPr="002B72E1" w:rsidRDefault="007B6868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evidence of craftsmanship in some areas of media application.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2C0E" w14:textId="77777777" w:rsidR="007B6868" w:rsidRPr="002B72E1" w:rsidRDefault="00C35DE9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There is successful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evidence of craftsmanship </w:t>
            </w:r>
            <w:proofErr w:type="gramStart"/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>in  the</w:t>
            </w:r>
            <w:proofErr w:type="gramEnd"/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 majority of areas of media application.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0121" w14:textId="77777777" w:rsidR="007B6868" w:rsidRPr="002B72E1" w:rsidRDefault="00C35DE9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There is successful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evidence of craftsmanship </w:t>
            </w:r>
            <w:proofErr w:type="gramStart"/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>in  all</w:t>
            </w:r>
            <w:proofErr w:type="gramEnd"/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 areas of media application.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4C58" w14:textId="77777777"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  <w:tr w:rsidR="00943688" w:rsidRPr="002B72E1" w14:paraId="6DFC4910" w14:textId="77777777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0F60" w14:textId="77777777" w:rsidR="00943688" w:rsidRDefault="00943688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8C91BF" w14:textId="77777777" w:rsidR="00943688" w:rsidRPr="002B72E1" w:rsidRDefault="00943688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Creativity/Innovation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04E2" w14:textId="77777777" w:rsidR="00943688" w:rsidRDefault="0094368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Minimal or no creativity or innovation is evident in the artwork.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2A4B" w14:textId="77777777" w:rsidR="00943688" w:rsidRDefault="0094368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little evidence of creativity or innovation in the artwork.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5111" w14:textId="77777777" w:rsidR="00943688" w:rsidRDefault="00943688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some evidence of creativity and innovation in the artwork, but is not entirely unique.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E081" w14:textId="77777777" w:rsidR="00943688" w:rsidRDefault="00943688" w:rsidP="0094368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evidence of creativity and innovation in the artwork.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7AEC" w14:textId="77777777" w:rsidR="00943688" w:rsidRDefault="0094368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clear evidence of creativity and innovation in the artwork and it is genuine, engaging, meaningful and modern.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8333" w14:textId="77777777" w:rsidR="00943688" w:rsidRPr="002B72E1" w:rsidRDefault="00943688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868" w:rsidRPr="002B72E1" w14:paraId="21A71024" w14:textId="77777777" w:rsidTr="00943688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EFAA" w14:textId="77777777" w:rsidR="00A96E2C" w:rsidRDefault="00A96E2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76022E" w14:textId="77777777" w:rsidR="00C35DE9" w:rsidRDefault="007B6868" w:rsidP="00C35D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Artist</w:t>
            </w:r>
          </w:p>
          <w:p w14:paraId="433E8C1C" w14:textId="77777777" w:rsidR="007B6868" w:rsidRPr="002B72E1" w:rsidRDefault="007B6868" w:rsidP="00C35D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Statement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E025" w14:textId="77777777" w:rsidR="00A96E2C" w:rsidRPr="002B72E1" w:rsidRDefault="007B6868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artis</w:t>
            </w:r>
            <w:r w:rsidR="00943688">
              <w:rPr>
                <w:rFonts w:ascii="Times New Roman" w:eastAsia="Times New Roman" w:hAnsi="Times New Roman"/>
                <w:sz w:val="16"/>
                <w:szCs w:val="16"/>
              </w:rPr>
              <w:t>t statement lacks a title, description of the “Mash-Up” and description of art elements and principles used in the artwork.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BA57" w14:textId="77777777" w:rsidR="00A96E2C" w:rsidRPr="002B72E1" w:rsidRDefault="00943688" w:rsidP="00BD27C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artist statement has a title, but lacks a description of the “Mash-Up” and description of art elements and principles used in the artwork.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7FB7" w14:textId="77777777" w:rsidR="00A96E2C" w:rsidRPr="002B72E1" w:rsidRDefault="00943688" w:rsidP="0094368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artist statement has a title, description of the “Mash-Up” and description of art elements and principles used in the artwork.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365E" w14:textId="77777777" w:rsidR="00A96E2C" w:rsidRPr="002B72E1" w:rsidRDefault="00943688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artist statement has a title, clear description of the “Mash-Up” and a detailed description of art elements and principles used in the artwork.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9866" w14:textId="77777777" w:rsidR="00A96E2C" w:rsidRPr="002B72E1" w:rsidRDefault="00943688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artist statement has a creative title, detailed description of the “Mash-Up” and a detailed description of art elements and principles used in the artwork.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82C1" w14:textId="77777777"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</w:tbl>
    <w:p w14:paraId="2122E961" w14:textId="77777777" w:rsidR="00A96E2C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5FFFD6" w14:textId="77777777" w:rsidR="00B86660" w:rsidRDefault="00B86660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E6872A" w14:textId="77777777" w:rsidR="00B86660" w:rsidRPr="002B72E1" w:rsidRDefault="00B86660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Additional teacher comments: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score:           /</w:t>
      </w:r>
      <w:r w:rsidR="00F173EC">
        <w:rPr>
          <w:rFonts w:ascii="Times New Roman" w:eastAsia="Times New Roman" w:hAnsi="Times New Roman" w:cs="Times New Roman"/>
          <w:sz w:val="20"/>
          <w:szCs w:val="20"/>
        </w:rPr>
        <w:t>20</w:t>
      </w:r>
      <w:bookmarkStart w:id="0" w:name="_GoBack"/>
      <w:bookmarkEnd w:id="0"/>
    </w:p>
    <w:p w14:paraId="3ADC289B" w14:textId="77777777" w:rsidR="00A96E2C" w:rsidRPr="002B72E1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0E8DB0" w14:textId="77777777" w:rsidR="00B86660" w:rsidRDefault="00B86660" w:rsidP="00B866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5E686F" w14:textId="77777777" w:rsidR="00B86660" w:rsidRDefault="00B86660"/>
    <w:sectPr w:rsidR="00B8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2C"/>
    <w:rsid w:val="000466E0"/>
    <w:rsid w:val="0016604B"/>
    <w:rsid w:val="00254408"/>
    <w:rsid w:val="00462649"/>
    <w:rsid w:val="005F651C"/>
    <w:rsid w:val="007B6868"/>
    <w:rsid w:val="00943688"/>
    <w:rsid w:val="00A96E2C"/>
    <w:rsid w:val="00B86660"/>
    <w:rsid w:val="00BD27C5"/>
    <w:rsid w:val="00C35DE9"/>
    <w:rsid w:val="00EB221A"/>
    <w:rsid w:val="00F1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3D8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Condon</dc:creator>
  <cp:lastModifiedBy>Julie Denison</cp:lastModifiedBy>
  <cp:revision>3</cp:revision>
  <dcterms:created xsi:type="dcterms:W3CDTF">2015-02-03T16:39:00Z</dcterms:created>
  <dcterms:modified xsi:type="dcterms:W3CDTF">2017-02-27T16:56:00Z</dcterms:modified>
</cp:coreProperties>
</file>